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A75C94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zatrudnieniu obojga rodziców/prawnych opiekunów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75C94" w:rsidRDefault="00A75C94" w:rsidP="00A75C9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Niniejszym oświadczamy, że oboje jesteśmy zatrudnieni</w:t>
      </w:r>
      <w:r w:rsidR="00A41876">
        <w:rPr>
          <w:rFonts w:ascii="Arial" w:hAnsi="Arial" w:cs="Arial"/>
        </w:rPr>
        <w:t>.</w:t>
      </w:r>
      <w:r w:rsidR="00A41876">
        <w:rPr>
          <w:rFonts w:ascii="Arial" w:hAnsi="Arial" w:cs="Arial"/>
          <w:vertAlign w:val="superscript"/>
        </w:rPr>
        <w:t>1</w:t>
      </w:r>
    </w:p>
    <w:p w:rsidR="00A41876" w:rsidRPr="00A41876" w:rsidRDefault="00A41876" w:rsidP="00A75C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495671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karnej za złożenie fałszywego oświadczenia.</w:t>
      </w:r>
    </w:p>
    <w:p w:rsidR="008D46AB" w:rsidRDefault="008D46AB" w:rsidP="00A75C94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495671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bookmarkStart w:id="0" w:name="_GoBack"/>
      <w:bookmarkEnd w:id="0"/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8D46AB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A41876">
        <w:rPr>
          <w:rFonts w:ascii="Arial" w:hAnsi="Arial" w:cs="Arial"/>
          <w:sz w:val="20"/>
          <w:szCs w:val="20"/>
        </w:rPr>
        <w:t>przez zatrudnienie rozumie się zatrudnienie na podstawie umowy o pracę lub na podstawie umowy cywilnoprawnej albo prowadzenie gospodarstwa rolnego powyżej 1h i jednoczesne nie przebywanie na urlopach związanych z wychowywaniem dzieci.</w:t>
      </w:r>
      <w:r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495671"/>
    <w:rsid w:val="006219C4"/>
    <w:rsid w:val="008D46AB"/>
    <w:rsid w:val="00A41876"/>
    <w:rsid w:val="00A56658"/>
    <w:rsid w:val="00A75C94"/>
    <w:rsid w:val="00A77778"/>
    <w:rsid w:val="00C22393"/>
    <w:rsid w:val="00C6013E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2014-02-12T06:57:00Z</dcterms:created>
  <dcterms:modified xsi:type="dcterms:W3CDTF">2014-02-12T07:27:00Z</dcterms:modified>
</cp:coreProperties>
</file>