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529"/>
      </w:tblGrid>
      <w:tr w:rsidR="006129D8" w:rsidTr="00E513EB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87" w:type="dxa"/>
          </w:tcPr>
          <w:p w:rsidR="006129D8" w:rsidRDefault="006129D8" w:rsidP="00E513EB">
            <w:pPr>
              <w:pStyle w:val="Nagwek1"/>
              <w:jc w:val="center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9.5pt;margin-top:.65pt;width:141.75pt;height:57pt;z-index:251657728" o:allowincell="f">
                  <v:imagedata r:id="rId5" o:title="risk1"/>
                </v:shape>
              </w:pict>
            </w:r>
            <w:r>
              <w:rPr>
                <w:b w:val="0"/>
                <w:sz w:val="22"/>
              </w:rPr>
              <w:t>Towarzystwo Ubezpieczeń InterRisk S.A.</w:t>
            </w:r>
          </w:p>
          <w:p w:rsidR="006129D8" w:rsidRDefault="006129D8" w:rsidP="00E513EB">
            <w:pPr>
              <w:jc w:val="center"/>
            </w:pPr>
            <w:r>
              <w:t>I Oddział Katowice</w:t>
            </w:r>
          </w:p>
          <w:p w:rsidR="006129D8" w:rsidRDefault="006129D8" w:rsidP="00E51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40-008 Katowice, ul. Warszawska 58</w:t>
            </w:r>
          </w:p>
          <w:p w:rsidR="006129D8" w:rsidRDefault="006129D8" w:rsidP="00E513EB">
            <w:pPr>
              <w:jc w:val="center"/>
              <w:rPr>
                <w:b/>
              </w:rPr>
            </w:pPr>
            <w:r>
              <w:rPr>
                <w:sz w:val="22"/>
              </w:rPr>
              <w:t>tel./fax 32 350-88-90, 32 350-80-00</w:t>
            </w:r>
          </w:p>
        </w:tc>
        <w:tc>
          <w:tcPr>
            <w:tcW w:w="5529" w:type="dxa"/>
          </w:tcPr>
          <w:p w:rsidR="006129D8" w:rsidRDefault="006129D8" w:rsidP="00E513EB">
            <w:pPr>
              <w:pStyle w:val="Nagwek1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</w:t>
            </w:r>
          </w:p>
        </w:tc>
      </w:tr>
    </w:tbl>
    <w:p w:rsidR="00E44ED1" w:rsidRDefault="00E44ED1">
      <w:pPr>
        <w:pStyle w:val="Tytu"/>
        <w:jc w:val="both"/>
        <w:rPr>
          <w:sz w:val="22"/>
        </w:rPr>
      </w:pPr>
    </w:p>
    <w:p w:rsidR="000C1AD0" w:rsidRDefault="000C1AD0">
      <w:pPr>
        <w:pStyle w:val="Tytu"/>
        <w:jc w:val="both"/>
        <w:rPr>
          <w:sz w:val="22"/>
        </w:rPr>
      </w:pPr>
    </w:p>
    <w:p w:rsidR="00A7417A" w:rsidRDefault="00A7417A">
      <w:pPr>
        <w:pStyle w:val="Tytu"/>
        <w:jc w:val="both"/>
        <w:rPr>
          <w:sz w:val="22"/>
        </w:rPr>
      </w:pPr>
    </w:p>
    <w:p w:rsidR="000621D0" w:rsidRDefault="000621D0">
      <w:pPr>
        <w:pStyle w:val="Tytu"/>
        <w:jc w:val="both"/>
        <w:rPr>
          <w:sz w:val="22"/>
        </w:rPr>
      </w:pPr>
    </w:p>
    <w:p w:rsidR="00F339C8" w:rsidRPr="00F221C4" w:rsidRDefault="00F339C8" w:rsidP="00F339C8">
      <w:pPr>
        <w:tabs>
          <w:tab w:val="left" w:pos="1870"/>
        </w:tabs>
        <w:rPr>
          <w:b/>
          <w:sz w:val="24"/>
        </w:rPr>
      </w:pPr>
      <w:r w:rsidRPr="00F221C4">
        <w:rPr>
          <w:b/>
          <w:sz w:val="24"/>
        </w:rPr>
        <w:t>Wyciąg z OWU EDU Plus</w:t>
      </w:r>
      <w:r w:rsidR="0059734A">
        <w:rPr>
          <w:b/>
          <w:sz w:val="24"/>
        </w:rPr>
        <w:t xml:space="preserve"> 2016/2017</w:t>
      </w:r>
      <w:r w:rsidR="00E9243C">
        <w:rPr>
          <w:b/>
          <w:sz w:val="24"/>
        </w:rPr>
        <w:t xml:space="preserve"> wariant Ochrona</w:t>
      </w:r>
    </w:p>
    <w:p w:rsidR="00F339C8" w:rsidRDefault="00F339C8">
      <w:pPr>
        <w:pStyle w:val="Tytu"/>
        <w:jc w:val="both"/>
        <w:rPr>
          <w:sz w:val="22"/>
        </w:rPr>
      </w:pPr>
    </w:p>
    <w:p w:rsidR="000C1AD0" w:rsidRDefault="000C1AD0">
      <w:pPr>
        <w:pStyle w:val="Tytu"/>
        <w:jc w:val="both"/>
        <w:rPr>
          <w:sz w:val="22"/>
        </w:rPr>
      </w:pPr>
    </w:p>
    <w:p w:rsidR="00591303" w:rsidRPr="00C628BC" w:rsidRDefault="00591303">
      <w:pPr>
        <w:pStyle w:val="Tytu"/>
        <w:jc w:val="both"/>
        <w:rPr>
          <w:sz w:val="22"/>
        </w:rPr>
      </w:pPr>
    </w:p>
    <w:p w:rsidR="00E44ED1" w:rsidRDefault="00E44ED1" w:rsidP="00BE41AD">
      <w:pPr>
        <w:jc w:val="both"/>
        <w:rPr>
          <w:sz w:val="24"/>
        </w:rPr>
      </w:pPr>
      <w:r>
        <w:rPr>
          <w:b/>
          <w:sz w:val="24"/>
        </w:rPr>
        <w:sym w:font="Symbol" w:char="F0B7"/>
      </w:r>
      <w:r>
        <w:rPr>
          <w:b/>
          <w:sz w:val="24"/>
        </w:rPr>
        <w:tab/>
        <w:t>Ochrona przez 365 dni w roku, 24 godziny na dobę, na całym świecie</w:t>
      </w:r>
      <w:r w:rsidR="00BE41AD">
        <w:rPr>
          <w:b/>
          <w:sz w:val="24"/>
        </w:rPr>
        <w:t xml:space="preserve"> </w:t>
      </w:r>
    </w:p>
    <w:p w:rsidR="00E44ED1" w:rsidRDefault="00E44ED1">
      <w:pPr>
        <w:jc w:val="both"/>
        <w:rPr>
          <w:sz w:val="24"/>
        </w:rPr>
      </w:pPr>
    </w:p>
    <w:p w:rsidR="00182B30" w:rsidRDefault="00E44ED1" w:rsidP="00182B30">
      <w:pPr>
        <w:ind w:left="705" w:hanging="705"/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Ubezpieczenie obejmuje elementy ochrony zdrowotnej</w:t>
      </w:r>
      <w:r>
        <w:rPr>
          <w:sz w:val="24"/>
        </w:rPr>
        <w:t xml:space="preserve">. Ubezpieczeniem objęty jest </w:t>
      </w:r>
      <w:r>
        <w:rPr>
          <w:b/>
          <w:sz w:val="24"/>
        </w:rPr>
        <w:t xml:space="preserve">zawał </w:t>
      </w:r>
      <w:r>
        <w:rPr>
          <w:sz w:val="24"/>
        </w:rPr>
        <w:tab/>
      </w:r>
      <w:r>
        <w:rPr>
          <w:b/>
          <w:sz w:val="24"/>
        </w:rPr>
        <w:t>serca i udar mózgu</w:t>
      </w:r>
    </w:p>
    <w:p w:rsidR="00D5477C" w:rsidRDefault="00D5477C" w:rsidP="00182B30">
      <w:pPr>
        <w:ind w:left="705" w:hanging="705"/>
        <w:jc w:val="both"/>
        <w:rPr>
          <w:sz w:val="24"/>
        </w:rPr>
      </w:pPr>
    </w:p>
    <w:p w:rsidR="00D5477C" w:rsidRDefault="00D5477C" w:rsidP="00D5477C">
      <w:pPr>
        <w:ind w:left="705" w:hanging="705"/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Ubezpieczenie obejmuje </w:t>
      </w:r>
      <w:r w:rsidR="00AA75DC">
        <w:rPr>
          <w:b/>
          <w:sz w:val="24"/>
        </w:rPr>
        <w:t>zdiagnozowanie sepsy</w:t>
      </w:r>
    </w:p>
    <w:p w:rsidR="00E44ED1" w:rsidRDefault="00E44ED1">
      <w:pPr>
        <w:ind w:left="705" w:hanging="705"/>
        <w:jc w:val="both"/>
        <w:rPr>
          <w:sz w:val="24"/>
        </w:rPr>
      </w:pPr>
    </w:p>
    <w:p w:rsidR="00E44ED1" w:rsidRDefault="00E44ED1">
      <w:pPr>
        <w:ind w:left="705" w:hanging="705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b/>
          <w:sz w:val="24"/>
        </w:rPr>
        <w:t xml:space="preserve">Ubezpieczenie obejmuje  elementy ochrony rodzinnej. </w:t>
      </w:r>
      <w:r>
        <w:rPr>
          <w:sz w:val="24"/>
        </w:rPr>
        <w:t xml:space="preserve">Ubezpieczeniem objęta jest </w:t>
      </w:r>
      <w:r>
        <w:rPr>
          <w:b/>
          <w:sz w:val="24"/>
        </w:rPr>
        <w:t>śmierć rodzica</w:t>
      </w:r>
      <w:r>
        <w:rPr>
          <w:sz w:val="24"/>
        </w:rPr>
        <w:t xml:space="preserve"> w następstwie NW</w:t>
      </w:r>
    </w:p>
    <w:p w:rsidR="00E44ED1" w:rsidRDefault="00E44ED1">
      <w:pPr>
        <w:ind w:left="705" w:hanging="705"/>
        <w:jc w:val="both"/>
        <w:rPr>
          <w:sz w:val="24"/>
        </w:rPr>
      </w:pPr>
    </w:p>
    <w:p w:rsidR="00E44ED1" w:rsidRDefault="00E44ED1">
      <w:pPr>
        <w:ind w:left="705" w:hanging="705"/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b/>
          <w:sz w:val="24"/>
        </w:rPr>
        <w:t xml:space="preserve">Ubezpieczeniem obejmuje </w:t>
      </w:r>
      <w:r>
        <w:rPr>
          <w:sz w:val="24"/>
        </w:rPr>
        <w:t xml:space="preserve">świadczenie </w:t>
      </w:r>
      <w:r>
        <w:rPr>
          <w:b/>
          <w:sz w:val="24"/>
        </w:rPr>
        <w:t xml:space="preserve">5.000 zł na zakup wózka inwalidzkiego </w:t>
      </w:r>
    </w:p>
    <w:p w:rsidR="00E44ED1" w:rsidRDefault="00E44ED1">
      <w:pPr>
        <w:ind w:left="705" w:hanging="705"/>
        <w:jc w:val="both"/>
        <w:rPr>
          <w:sz w:val="24"/>
        </w:rPr>
      </w:pPr>
    </w:p>
    <w:p w:rsidR="00E44ED1" w:rsidRDefault="00E44ED1">
      <w:pPr>
        <w:ind w:left="705" w:hanging="705"/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b/>
          <w:sz w:val="24"/>
        </w:rPr>
        <w:t>Ubezpieczeniem objęty jest pobyt w szpitalu (20</w:t>
      </w:r>
      <w:r w:rsidR="00734AE8">
        <w:rPr>
          <w:b/>
          <w:sz w:val="24"/>
        </w:rPr>
        <w:t xml:space="preserve"> zł</w:t>
      </w:r>
      <w:r>
        <w:rPr>
          <w:b/>
          <w:sz w:val="24"/>
        </w:rPr>
        <w:t>/dzień)</w:t>
      </w:r>
      <w:r>
        <w:rPr>
          <w:sz w:val="24"/>
        </w:rPr>
        <w:t xml:space="preserve"> </w:t>
      </w:r>
    </w:p>
    <w:p w:rsidR="00E513EB" w:rsidRDefault="00E513EB">
      <w:pPr>
        <w:ind w:left="705" w:hanging="705"/>
        <w:jc w:val="both"/>
        <w:rPr>
          <w:sz w:val="24"/>
          <w:u w:val="single"/>
        </w:rPr>
      </w:pPr>
    </w:p>
    <w:p w:rsidR="00E513EB" w:rsidRDefault="00E513EB" w:rsidP="00E513EB">
      <w:pPr>
        <w:ind w:left="705" w:hanging="705"/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b/>
          <w:sz w:val="24"/>
        </w:rPr>
        <w:t xml:space="preserve">Ubezpieczeniem objęty jest zwrot kosztów </w:t>
      </w:r>
      <w:r w:rsidR="009E55C5">
        <w:rPr>
          <w:b/>
          <w:sz w:val="24"/>
        </w:rPr>
        <w:t>porady psychologa</w:t>
      </w:r>
    </w:p>
    <w:p w:rsidR="0059137E" w:rsidRDefault="0059137E" w:rsidP="00E513EB">
      <w:pPr>
        <w:ind w:left="705" w:hanging="705"/>
        <w:jc w:val="both"/>
        <w:rPr>
          <w:sz w:val="24"/>
          <w:u w:val="single"/>
        </w:rPr>
      </w:pPr>
    </w:p>
    <w:p w:rsidR="0059137E" w:rsidRDefault="0059137E" w:rsidP="0059137E">
      <w:pPr>
        <w:ind w:left="705" w:hanging="705"/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b/>
          <w:sz w:val="24"/>
        </w:rPr>
        <w:t xml:space="preserve">Ubezpieczeniem objęty jest zwrot kosztów korepetycji </w:t>
      </w:r>
    </w:p>
    <w:p w:rsidR="00E44ED1" w:rsidRDefault="00E44ED1">
      <w:pPr>
        <w:ind w:left="705" w:hanging="705"/>
        <w:jc w:val="both"/>
        <w:rPr>
          <w:sz w:val="24"/>
        </w:rPr>
      </w:pPr>
    </w:p>
    <w:p w:rsidR="00E44ED1" w:rsidRDefault="00E44ED1">
      <w:pPr>
        <w:ind w:left="705" w:hanging="705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>
        <w:rPr>
          <w:b/>
          <w:sz w:val="24"/>
        </w:rPr>
        <w:t>Wszystkie warianty ubezpieczenia</w:t>
      </w:r>
      <w:r>
        <w:rPr>
          <w:sz w:val="24"/>
        </w:rPr>
        <w:t xml:space="preserve"> </w:t>
      </w:r>
      <w:r>
        <w:rPr>
          <w:b/>
          <w:sz w:val="24"/>
        </w:rPr>
        <w:t>mają rozszerzony zakres o gwarantowane wypłaty (także kiedy uszczerbek na zdrowiu = 0%) z tytułu</w:t>
      </w:r>
      <w:r>
        <w:rPr>
          <w:sz w:val="24"/>
        </w:rPr>
        <w:t>:</w:t>
      </w:r>
    </w:p>
    <w:p w:rsidR="00E44ED1" w:rsidRDefault="00E44ED1">
      <w:pPr>
        <w:ind w:left="705" w:hanging="705"/>
        <w:jc w:val="both"/>
        <w:rPr>
          <w:sz w:val="24"/>
        </w:rPr>
      </w:pPr>
    </w:p>
    <w:p w:rsidR="00E44ED1" w:rsidRDefault="00E44ED1">
      <w:pPr>
        <w:ind w:left="708"/>
        <w:jc w:val="both"/>
        <w:rPr>
          <w:b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Złamania i pęknięcia kości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wypłata gwarantowana!</w:t>
      </w:r>
    </w:p>
    <w:p w:rsidR="00E37917" w:rsidRDefault="00E37917" w:rsidP="00E37917">
      <w:pPr>
        <w:ind w:left="708"/>
        <w:jc w:val="both"/>
        <w:rPr>
          <w:b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Pogryzienie przez psa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wypłata gwarantowana!</w:t>
      </w:r>
    </w:p>
    <w:p w:rsidR="00EA5AA7" w:rsidRDefault="0095532D" w:rsidP="0095532D">
      <w:pPr>
        <w:ind w:left="708"/>
        <w:jc w:val="both"/>
        <w:rPr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Pogryzienie przez inne zwierzę</w:t>
      </w:r>
    </w:p>
    <w:p w:rsidR="0095532D" w:rsidRDefault="00EA5AA7" w:rsidP="0095532D">
      <w:pPr>
        <w:ind w:left="708"/>
        <w:jc w:val="both"/>
        <w:rPr>
          <w:b/>
          <w:sz w:val="24"/>
        </w:rPr>
      </w:pPr>
      <w:r>
        <w:rPr>
          <w:sz w:val="24"/>
        </w:rPr>
        <w:t xml:space="preserve">      lub pokąsanie przez owady</w:t>
      </w:r>
      <w:r w:rsidR="0095532D">
        <w:rPr>
          <w:sz w:val="24"/>
        </w:rPr>
        <w:tab/>
      </w:r>
      <w:r w:rsidR="0095532D">
        <w:rPr>
          <w:sz w:val="24"/>
        </w:rPr>
        <w:tab/>
      </w:r>
      <w:r w:rsidR="00A84429">
        <w:rPr>
          <w:sz w:val="24"/>
        </w:rPr>
        <w:t xml:space="preserve">24 godz w szpitalu </w:t>
      </w:r>
      <w:r w:rsidR="0095532D">
        <w:rPr>
          <w:b/>
          <w:sz w:val="24"/>
        </w:rPr>
        <w:t>wypłata gwarantowana!</w:t>
      </w:r>
    </w:p>
    <w:p w:rsidR="00E37917" w:rsidRDefault="00E37917" w:rsidP="00E37917">
      <w:pPr>
        <w:ind w:left="708"/>
        <w:jc w:val="both"/>
        <w:rPr>
          <w:b/>
          <w:i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Rany (szew, )</w:t>
      </w:r>
      <w:r w:rsidR="00BF4199">
        <w:rPr>
          <w:sz w:val="24"/>
        </w:rPr>
        <w:tab/>
      </w:r>
      <w:r w:rsidR="004F0841">
        <w:rPr>
          <w:sz w:val="24"/>
        </w:rPr>
        <w:tab/>
      </w:r>
      <w:r w:rsidR="00BF4199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wypłata gwarantowana!</w:t>
      </w:r>
    </w:p>
    <w:p w:rsidR="00E37917" w:rsidRDefault="00E37917" w:rsidP="00E37917">
      <w:pPr>
        <w:ind w:left="708"/>
        <w:jc w:val="both"/>
        <w:rPr>
          <w:b/>
          <w:i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Urazy, skręcenia,, stłuczenia</w:t>
      </w:r>
      <w:r>
        <w:rPr>
          <w:sz w:val="24"/>
        </w:rPr>
        <w:tab/>
      </w:r>
      <w:r>
        <w:rPr>
          <w:sz w:val="24"/>
        </w:rPr>
        <w:tab/>
        <w:t>od 8 dni  unieruch.</w:t>
      </w:r>
      <w:r>
        <w:rPr>
          <w:i/>
          <w:sz w:val="24"/>
        </w:rPr>
        <w:t>,</w:t>
      </w:r>
      <w:r>
        <w:rPr>
          <w:b/>
          <w:sz w:val="24"/>
        </w:rPr>
        <w:t xml:space="preserve"> wypłata gwarantowana!</w:t>
      </w:r>
    </w:p>
    <w:p w:rsidR="00E37917" w:rsidRDefault="00E37917" w:rsidP="00E37917">
      <w:pPr>
        <w:ind w:left="708"/>
        <w:jc w:val="both"/>
        <w:rPr>
          <w:b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Wstrząs mózgu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 3 dnia w szpitalu</w:t>
      </w:r>
      <w:r>
        <w:rPr>
          <w:i/>
          <w:sz w:val="24"/>
        </w:rPr>
        <w:t>,</w:t>
      </w:r>
      <w:r>
        <w:rPr>
          <w:b/>
          <w:sz w:val="24"/>
        </w:rPr>
        <w:t xml:space="preserve"> wypłata gwarantowana!</w:t>
      </w:r>
    </w:p>
    <w:p w:rsidR="00A825F0" w:rsidRDefault="00E37917" w:rsidP="00A825F0">
      <w:pPr>
        <w:ind w:left="140" w:firstLine="568"/>
        <w:jc w:val="both"/>
        <w:rPr>
          <w:sz w:val="24"/>
        </w:rPr>
      </w:pPr>
      <w:r>
        <w:rPr>
          <w:sz w:val="24"/>
        </w:rPr>
        <w:sym w:font="Symbol" w:char="F0D6"/>
      </w:r>
      <w:r w:rsidR="001128B0">
        <w:rPr>
          <w:sz w:val="24"/>
        </w:rPr>
        <w:t xml:space="preserve">   Pobyt w  szpitalu </w:t>
      </w:r>
      <w:r>
        <w:rPr>
          <w:sz w:val="24"/>
        </w:rPr>
        <w:t>NNW</w:t>
      </w:r>
      <w:r w:rsidR="001128B0">
        <w:rPr>
          <w:sz w:val="24"/>
        </w:rPr>
        <w:t xml:space="preserve"> min 3 dni</w:t>
      </w:r>
      <w:r w:rsidR="00A825F0">
        <w:rPr>
          <w:sz w:val="24"/>
        </w:rPr>
        <w:tab/>
        <w:t xml:space="preserve">od </w:t>
      </w:r>
      <w:r w:rsidR="00D5477C">
        <w:rPr>
          <w:sz w:val="24"/>
        </w:rPr>
        <w:t>1</w:t>
      </w:r>
      <w:r w:rsidR="00F07DF0">
        <w:rPr>
          <w:sz w:val="24"/>
        </w:rPr>
        <w:t xml:space="preserve"> </w:t>
      </w:r>
      <w:r w:rsidR="00A825F0">
        <w:rPr>
          <w:sz w:val="24"/>
        </w:rPr>
        <w:t>dnia do 90 dni w roku!</w:t>
      </w:r>
    </w:p>
    <w:p w:rsidR="00671CD9" w:rsidRDefault="00671CD9" w:rsidP="00671CD9">
      <w:pPr>
        <w:ind w:left="140" w:firstLine="568"/>
        <w:jc w:val="both"/>
        <w:rPr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Pobyt w  szpitalu </w:t>
      </w:r>
      <w:r w:rsidR="00D61368">
        <w:rPr>
          <w:sz w:val="24"/>
        </w:rPr>
        <w:t>choroba min 3 dni</w:t>
      </w:r>
      <w:r w:rsidR="00D61368">
        <w:rPr>
          <w:sz w:val="24"/>
        </w:rPr>
        <w:tab/>
        <w:t>od 1 dnia do 6</w:t>
      </w:r>
      <w:r>
        <w:rPr>
          <w:sz w:val="24"/>
        </w:rPr>
        <w:t>0 dni w roku!</w:t>
      </w:r>
    </w:p>
    <w:p w:rsidR="00E44ED1" w:rsidRDefault="00E44ED1" w:rsidP="00D2196E">
      <w:pPr>
        <w:ind w:left="708"/>
        <w:rPr>
          <w:b/>
          <w:sz w:val="24"/>
        </w:rPr>
      </w:pPr>
      <w:r>
        <w:rPr>
          <w:sz w:val="24"/>
        </w:rPr>
        <w:sym w:font="Symbol" w:char="F0D6"/>
      </w:r>
      <w:r w:rsidR="00D2196E">
        <w:rPr>
          <w:sz w:val="24"/>
        </w:rPr>
        <w:t xml:space="preserve">   Op</w:t>
      </w:r>
      <w:r>
        <w:rPr>
          <w:sz w:val="24"/>
        </w:rPr>
        <w:t>a</w:t>
      </w:r>
      <w:r w:rsidR="00D2196E">
        <w:rPr>
          <w:sz w:val="24"/>
        </w:rPr>
        <w:t>rzenia</w:t>
      </w:r>
      <w:r w:rsidR="009F3C98">
        <w:rPr>
          <w:sz w:val="24"/>
        </w:rPr>
        <w:tab/>
      </w:r>
      <w:r w:rsidR="009F3C98">
        <w:rPr>
          <w:sz w:val="24"/>
        </w:rPr>
        <w:tab/>
      </w:r>
      <w:r w:rsidR="00D2196E">
        <w:rPr>
          <w:sz w:val="24"/>
        </w:rPr>
        <w:tab/>
      </w:r>
      <w:r w:rsidR="00D2196E">
        <w:rPr>
          <w:sz w:val="24"/>
        </w:rPr>
        <w:tab/>
      </w:r>
      <w:r w:rsidR="00D2196E">
        <w:rPr>
          <w:sz w:val="24"/>
        </w:rPr>
        <w:tab/>
        <w:t xml:space="preserve">od II stopnia, </w:t>
      </w:r>
      <w:r w:rsidR="00D2196E">
        <w:rPr>
          <w:b/>
          <w:sz w:val="24"/>
        </w:rPr>
        <w:t>wypłata gwarantowana!</w:t>
      </w:r>
    </w:p>
    <w:p w:rsidR="00E37917" w:rsidRDefault="00E37917" w:rsidP="00E37917">
      <w:pPr>
        <w:ind w:left="708"/>
        <w:jc w:val="both"/>
        <w:rPr>
          <w:b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Operacje NNW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wypłata gwarantowana!</w:t>
      </w:r>
    </w:p>
    <w:p w:rsidR="00D51FF1" w:rsidRDefault="00D51FF1" w:rsidP="00D51FF1">
      <w:pPr>
        <w:ind w:left="708"/>
        <w:jc w:val="both"/>
        <w:rPr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Zwrot kosztów porady </w:t>
      </w:r>
    </w:p>
    <w:p w:rsidR="00D51FF1" w:rsidRDefault="00D51FF1" w:rsidP="00D51FF1">
      <w:pPr>
        <w:ind w:left="708"/>
        <w:jc w:val="both"/>
        <w:rPr>
          <w:b/>
          <w:sz w:val="24"/>
        </w:rPr>
      </w:pPr>
      <w:r>
        <w:rPr>
          <w:sz w:val="24"/>
        </w:rPr>
        <w:t xml:space="preserve">      psychologa wskutek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wypłata gwarantowana!</w:t>
      </w:r>
    </w:p>
    <w:p w:rsidR="00D51FF1" w:rsidRDefault="00D51FF1" w:rsidP="00D51FF1">
      <w:pPr>
        <w:ind w:left="708"/>
        <w:jc w:val="both"/>
        <w:rPr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Zwrot kosztów korepetycji</w:t>
      </w:r>
    </w:p>
    <w:p w:rsidR="00D51FF1" w:rsidRDefault="00D51FF1" w:rsidP="00D51FF1">
      <w:pPr>
        <w:ind w:left="708"/>
        <w:jc w:val="both"/>
        <w:rPr>
          <w:b/>
          <w:sz w:val="24"/>
        </w:rPr>
      </w:pPr>
      <w:r>
        <w:rPr>
          <w:sz w:val="24"/>
        </w:rPr>
        <w:t xml:space="preserve">      wskutek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14 dni  zwolnienia </w:t>
      </w:r>
      <w:r>
        <w:rPr>
          <w:b/>
          <w:sz w:val="24"/>
        </w:rPr>
        <w:t>wypłata gwarantowana!</w:t>
      </w:r>
    </w:p>
    <w:p w:rsidR="00E44ED1" w:rsidRDefault="00E44ED1">
      <w:pPr>
        <w:ind w:left="708"/>
        <w:jc w:val="both"/>
        <w:rPr>
          <w:b/>
          <w:i/>
          <w:sz w:val="24"/>
        </w:rPr>
      </w:pPr>
      <w:r>
        <w:rPr>
          <w:sz w:val="24"/>
        </w:rPr>
        <w:sym w:font="Symbol" w:char="F0D6"/>
      </w:r>
      <w:r>
        <w:rPr>
          <w:sz w:val="24"/>
        </w:rPr>
        <w:t xml:space="preserve">   Śmierć rodzica w NNW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wypłata gwarantowana!</w:t>
      </w:r>
    </w:p>
    <w:sectPr w:rsidR="00E44ED1">
      <w:pgSz w:w="11906" w:h="16838" w:code="9"/>
      <w:pgMar w:top="567" w:right="991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3E2"/>
    <w:multiLevelType w:val="hybridMultilevel"/>
    <w:tmpl w:val="F4E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8106F"/>
    <w:multiLevelType w:val="hybridMultilevel"/>
    <w:tmpl w:val="1FCA04E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C91468F"/>
    <w:multiLevelType w:val="hybridMultilevel"/>
    <w:tmpl w:val="1D442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9D1357"/>
    <w:multiLevelType w:val="hybridMultilevel"/>
    <w:tmpl w:val="234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02B25"/>
    <w:multiLevelType w:val="hybridMultilevel"/>
    <w:tmpl w:val="C0B6A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A87328"/>
    <w:multiLevelType w:val="hybridMultilevel"/>
    <w:tmpl w:val="1FCA04E0"/>
    <w:lvl w:ilvl="0">
      <w:numFmt w:val="bullet"/>
      <w:lvlText w:val="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35"/>
    <w:rsid w:val="00050713"/>
    <w:rsid w:val="000621D0"/>
    <w:rsid w:val="000C1012"/>
    <w:rsid w:val="000C1AD0"/>
    <w:rsid w:val="001128B0"/>
    <w:rsid w:val="0014230C"/>
    <w:rsid w:val="00182B30"/>
    <w:rsid w:val="00185390"/>
    <w:rsid w:val="001E2C63"/>
    <w:rsid w:val="00220312"/>
    <w:rsid w:val="002A7985"/>
    <w:rsid w:val="002E7FB2"/>
    <w:rsid w:val="00311A47"/>
    <w:rsid w:val="0039798D"/>
    <w:rsid w:val="003E72E9"/>
    <w:rsid w:val="004F0841"/>
    <w:rsid w:val="00506DE4"/>
    <w:rsid w:val="00547C6A"/>
    <w:rsid w:val="00591303"/>
    <w:rsid w:val="0059137E"/>
    <w:rsid w:val="0059734A"/>
    <w:rsid w:val="005D78C9"/>
    <w:rsid w:val="006129D8"/>
    <w:rsid w:val="00671CD9"/>
    <w:rsid w:val="00676604"/>
    <w:rsid w:val="00734AE8"/>
    <w:rsid w:val="007775FC"/>
    <w:rsid w:val="0078192D"/>
    <w:rsid w:val="007D1CB8"/>
    <w:rsid w:val="007D424C"/>
    <w:rsid w:val="00810073"/>
    <w:rsid w:val="00871173"/>
    <w:rsid w:val="00890722"/>
    <w:rsid w:val="008A0942"/>
    <w:rsid w:val="0095532D"/>
    <w:rsid w:val="009C43F6"/>
    <w:rsid w:val="009E55C5"/>
    <w:rsid w:val="009F3C98"/>
    <w:rsid w:val="00A21ED3"/>
    <w:rsid w:val="00A7417A"/>
    <w:rsid w:val="00A825F0"/>
    <w:rsid w:val="00A84429"/>
    <w:rsid w:val="00AA75DC"/>
    <w:rsid w:val="00AD2537"/>
    <w:rsid w:val="00AD710B"/>
    <w:rsid w:val="00AF399F"/>
    <w:rsid w:val="00B66F87"/>
    <w:rsid w:val="00BE41AD"/>
    <w:rsid w:val="00BF4199"/>
    <w:rsid w:val="00C25F35"/>
    <w:rsid w:val="00C628BC"/>
    <w:rsid w:val="00C71DF4"/>
    <w:rsid w:val="00CE2FE5"/>
    <w:rsid w:val="00D2196E"/>
    <w:rsid w:val="00D51FF1"/>
    <w:rsid w:val="00D5477C"/>
    <w:rsid w:val="00D61368"/>
    <w:rsid w:val="00D84A10"/>
    <w:rsid w:val="00DE04B4"/>
    <w:rsid w:val="00E2157B"/>
    <w:rsid w:val="00E37917"/>
    <w:rsid w:val="00E44ED1"/>
    <w:rsid w:val="00E513EB"/>
    <w:rsid w:val="00E834D2"/>
    <w:rsid w:val="00E9243C"/>
    <w:rsid w:val="00EA452C"/>
    <w:rsid w:val="00EA5AA7"/>
    <w:rsid w:val="00F07DF0"/>
    <w:rsid w:val="00F221C4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29D8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pPr>
      <w:jc w:val="center"/>
    </w:pPr>
    <w:rPr>
      <w:color w:val="FFFFFF"/>
      <w:sz w:val="32"/>
    </w:rPr>
  </w:style>
  <w:style w:type="paragraph" w:styleId="Tekstdymka">
    <w:name w:val="Balloon Text"/>
    <w:basedOn w:val="Normalny"/>
    <w:semiHidden/>
    <w:rsid w:val="00A825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129D8"/>
    <w:rPr>
      <w:b/>
      <w:sz w:val="24"/>
    </w:rPr>
  </w:style>
  <w:style w:type="character" w:styleId="Hipercze">
    <w:name w:val="Hyperlink"/>
    <w:uiPriority w:val="99"/>
    <w:unhideWhenUsed/>
    <w:rsid w:val="00F33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ATUTY  UBEZPIECZENIA  SZKOLNEGO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ATUTY  UBEZPIECZENIA  SZKOLNEGO</dc:title>
  <dc:subject/>
  <dc:creator>xxx</dc:creator>
  <cp:keywords/>
  <cp:lastModifiedBy>Wera</cp:lastModifiedBy>
  <cp:revision>2</cp:revision>
  <cp:lastPrinted>2016-08-23T19:42:00Z</cp:lastPrinted>
  <dcterms:created xsi:type="dcterms:W3CDTF">2016-10-04T15:38:00Z</dcterms:created>
  <dcterms:modified xsi:type="dcterms:W3CDTF">2016-10-04T15:38:00Z</dcterms:modified>
</cp:coreProperties>
</file>